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98ADD" w14:textId="77777777" w:rsidR="006140F5" w:rsidRDefault="00000000">
      <w:pPr>
        <w:spacing w:line="360" w:lineRule="auto"/>
        <w:ind w:left="-142" w:right="-143"/>
        <w:jc w:val="center"/>
      </w:pPr>
      <w:r>
        <w:rPr>
          <w:rFonts w:ascii="Arial Nova Light" w:hAnsi="Arial Nova Light"/>
          <w:sz w:val="24"/>
          <w:szCs w:val="24"/>
          <w:lang w:val="pt-BR"/>
        </w:rPr>
        <w:t xml:space="preserve">INFORMAÇÃO À IMPRENSA – 27 de </w:t>
      </w:r>
      <w:proofErr w:type="gramStart"/>
      <w:r>
        <w:rPr>
          <w:rFonts w:ascii="Arial Nova Light" w:hAnsi="Arial Nova Light"/>
          <w:sz w:val="24"/>
          <w:szCs w:val="24"/>
          <w:lang w:val="pt-BR"/>
        </w:rPr>
        <w:t>Janeiro</w:t>
      </w:r>
      <w:proofErr w:type="gramEnd"/>
      <w:r>
        <w:rPr>
          <w:rFonts w:ascii="Arial Nova Light" w:hAnsi="Arial Nova Light"/>
          <w:sz w:val="24"/>
          <w:szCs w:val="24"/>
          <w:lang w:val="pt-BR"/>
        </w:rPr>
        <w:t xml:space="preserve"> de 2026</w:t>
      </w:r>
    </w:p>
    <w:p w14:paraId="44D10AD7" w14:textId="77777777" w:rsidR="006140F5" w:rsidRDefault="006140F5">
      <w:pPr>
        <w:spacing w:line="360" w:lineRule="auto"/>
        <w:ind w:left="-142" w:right="-143"/>
        <w:jc w:val="center"/>
        <w:rPr>
          <w:rFonts w:ascii="Arial Nova Light" w:hAnsi="Arial Nova Light"/>
          <w:sz w:val="24"/>
          <w:szCs w:val="24"/>
          <w:lang w:val="pt-BR"/>
        </w:rPr>
      </w:pPr>
    </w:p>
    <w:p w14:paraId="2299A9AE" w14:textId="3664EDC1" w:rsidR="006140F5" w:rsidRPr="00097A5E" w:rsidRDefault="00000000" w:rsidP="001453F2">
      <w:pPr>
        <w:spacing w:line="360" w:lineRule="auto"/>
        <w:ind w:right="-143"/>
        <w:jc w:val="center"/>
        <w:rPr>
          <w:b/>
          <w:bCs/>
          <w:sz w:val="56"/>
          <w:szCs w:val="56"/>
        </w:rPr>
      </w:pPr>
      <w:r w:rsidRP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>E</w:t>
      </w:r>
      <w:r w:rsid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>STREIA</w:t>
      </w:r>
      <w:r w:rsidRP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 xml:space="preserve"> </w:t>
      </w:r>
      <w:r w:rsid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>DE</w:t>
      </w:r>
      <w:r w:rsidRP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 xml:space="preserve"> H</w:t>
      </w:r>
      <w:r w:rsid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>UDSON</w:t>
      </w:r>
      <w:r w:rsidRP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 xml:space="preserve"> &amp; </w:t>
      </w:r>
      <w:r w:rsid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>REX</w:t>
      </w:r>
      <w:r w:rsidRPr="00097A5E">
        <w:rPr>
          <w:rFonts w:ascii="Arial Nova Light" w:eastAsia="Arial Nova Light" w:hAnsi="Arial Nova Light" w:cs="Arial Nova Light"/>
          <w:b/>
          <w:bCs/>
          <w:color w:val="222222"/>
          <w:sz w:val="56"/>
          <w:szCs w:val="56"/>
          <w:lang w:val="pt-PT"/>
        </w:rPr>
        <w:t xml:space="preserve"> 8</w:t>
      </w:r>
    </w:p>
    <w:p w14:paraId="7C0F4E4D" w14:textId="23DED382" w:rsidR="006140F5" w:rsidRPr="001453F2" w:rsidRDefault="001453F2" w:rsidP="001453F2">
      <w:pPr>
        <w:spacing w:line="360" w:lineRule="auto"/>
        <w:ind w:left="-142" w:right="-143"/>
        <w:jc w:val="center"/>
        <w:rPr>
          <w:rFonts w:ascii="Arial Nova Light" w:eastAsia="Arial Nova Light" w:hAnsi="Arial Nova Light" w:cs="Arial Nova Light"/>
          <w:b/>
          <w:bCs/>
          <w:color w:val="222222"/>
          <w:sz w:val="24"/>
          <w:szCs w:val="24"/>
          <w:lang w:val="pt-PT"/>
        </w:rPr>
      </w:pPr>
      <w:r w:rsidRPr="001453F2">
        <w:rPr>
          <w:rFonts w:ascii="Arial Nova Light" w:eastAsia="Arial Nova Light" w:hAnsi="Arial Nova Light" w:cs="Arial Nova Light"/>
          <w:b/>
          <w:bCs/>
          <w:color w:val="222222"/>
          <w:sz w:val="24"/>
          <w:szCs w:val="24"/>
          <w:lang w:val="pt-PT"/>
        </w:rPr>
        <w:t>A oitava temporada de Hudson &amp; Rex estreia no AXN na quarta-feira, 02 de fevereiro, às 22h50, trazendo episódios inéditos nunca antes exibidos em televisão</w:t>
      </w:r>
    </w:p>
    <w:p w14:paraId="723BD4DC" w14:textId="77777777" w:rsidR="006140F5" w:rsidRDefault="00000000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noProof/>
          <w:color w:val="222222"/>
          <w:sz w:val="24"/>
          <w:szCs w:val="24"/>
          <w:lang w:val="pt-PT"/>
        </w:rPr>
        <w:drawing>
          <wp:anchor distT="0" distB="0" distL="0" distR="0" simplePos="0" relativeHeight="3" behindDoc="0" locked="0" layoutInCell="0" allowOverlap="1" wp14:anchorId="012F9DEE" wp14:editId="1ACA653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599815"/>
            <wp:effectExtent l="0" t="0" r="0" b="0"/>
            <wp:wrapSquare wrapText="largest"/>
            <wp:docPr id="1" name="Image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269934" w14:textId="77777777" w:rsidR="001453F2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 xml:space="preserve">Em pouco tempo, </w:t>
      </w:r>
      <w:r w:rsidRPr="001453F2">
        <w:rPr>
          <w:rFonts w:asciiTheme="majorHAnsi" w:eastAsia="Arial Nova Light" w:hAnsiTheme="majorHAnsi" w:cstheme="majorHAnsi"/>
          <w:b/>
          <w:bCs/>
          <w:color w:val="222222"/>
          <w:lang w:val="pt-PT"/>
        </w:rPr>
        <w:t>Hudson &amp; Rex</w:t>
      </w:r>
      <w:r w:rsidRPr="001453F2">
        <w:rPr>
          <w:rFonts w:asciiTheme="majorHAnsi" w:eastAsia="Arial Nova Light" w:hAnsiTheme="majorHAnsi" w:cstheme="majorHAnsi"/>
          <w:color w:val="222222"/>
          <w:lang w:val="pt-PT"/>
        </w:rPr>
        <w:t xml:space="preserve"> conquistou um lugar de destaque entre as séries mais apreciadas pelos espectadores do AXN. Agora, o canal apresenta a mais recente temporada desta produção de sucesso, com novos casos, maior tensão narrativa e desafios cada vez mais complexos.</w:t>
      </w:r>
    </w:p>
    <w:p w14:paraId="0237E19E" w14:textId="77777777" w:rsidR="001453F2" w:rsidRPr="001453F2" w:rsidRDefault="001453F2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</w:p>
    <w:p w14:paraId="53F2AF7A" w14:textId="5AD04019" w:rsidR="006140F5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 xml:space="preserve">Nesta nova etapa, o protagonista </w:t>
      </w:r>
      <w:r w:rsidRPr="001453F2">
        <w:rPr>
          <w:rFonts w:asciiTheme="majorHAnsi" w:eastAsia="Arial Nova Light" w:hAnsiTheme="majorHAnsi" w:cstheme="majorHAnsi"/>
          <w:b/>
          <w:bCs/>
          <w:color w:val="222222"/>
          <w:lang w:val="pt-PT"/>
        </w:rPr>
        <w:t>Mark Hudson</w:t>
      </w:r>
      <w:r w:rsidRPr="001453F2">
        <w:rPr>
          <w:rFonts w:asciiTheme="majorHAnsi" w:eastAsia="Arial Nova Light" w:hAnsiTheme="majorHAnsi" w:cstheme="majorHAnsi"/>
          <w:color w:val="222222"/>
          <w:lang w:val="pt-PT"/>
        </w:rPr>
        <w:t>, interpretado pelo ator Luke Roberts, enfrenta um dos seus casos mais perigosos. A temporada arranca quando o único testemunho contra o filho de um poderoso chefe da máfia desaparece misteriosamente numa floresta. Mark, Rex e Jesse entram numa corrida contra o tempo para o encontrar, antes que um assassino contratado pela organização criminosa o faça desaparecer para sempre.</w:t>
      </w:r>
    </w:p>
    <w:p w14:paraId="2042CDE3" w14:textId="77777777" w:rsidR="006140F5" w:rsidRPr="001453F2" w:rsidRDefault="006140F5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</w:p>
    <w:p w14:paraId="3DE14CE4" w14:textId="77777777" w:rsidR="006140F5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 xml:space="preserve">Uma temporada marcada por </w:t>
      </w:r>
      <w:r w:rsidRPr="001453F2">
        <w:rPr>
          <w:rFonts w:asciiTheme="majorHAnsi" w:eastAsia="Arial Nova Light" w:hAnsiTheme="majorHAnsi" w:cstheme="majorHAnsi"/>
          <w:b/>
          <w:bCs/>
          <w:color w:val="222222"/>
          <w:lang w:val="pt-PT"/>
        </w:rPr>
        <w:t>investigações intensas</w:t>
      </w:r>
      <w:r w:rsidRPr="001453F2">
        <w:rPr>
          <w:rFonts w:asciiTheme="majorHAnsi" w:eastAsia="Arial Nova Light" w:hAnsiTheme="majorHAnsi" w:cstheme="majorHAnsi"/>
          <w:color w:val="222222"/>
          <w:lang w:val="pt-PT"/>
        </w:rPr>
        <w:t>, ação constante e pela ligação inabalável entre o detetive e o seu fiel parceiro canino.</w:t>
      </w:r>
    </w:p>
    <w:p w14:paraId="074F8EFD" w14:textId="77777777" w:rsidR="006140F5" w:rsidRPr="001453F2" w:rsidRDefault="006140F5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</w:p>
    <w:p w14:paraId="122D3051" w14:textId="77777777" w:rsidR="006140F5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>ESTREIA</w:t>
      </w:r>
    </w:p>
    <w:p w14:paraId="6AA353F0" w14:textId="77777777" w:rsidR="006140F5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>02 de fevereiro (segunda-feira), às 22h50</w:t>
      </w:r>
    </w:p>
    <w:p w14:paraId="16D80717" w14:textId="77777777" w:rsidR="006140F5" w:rsidRPr="001453F2" w:rsidRDefault="00000000">
      <w:pPr>
        <w:shd w:val="clear" w:color="auto" w:fill="FFFFFF" w:themeFill="background1"/>
        <w:spacing w:after="0"/>
        <w:jc w:val="both"/>
        <w:rPr>
          <w:rFonts w:asciiTheme="majorHAnsi" w:eastAsia="Arial Nova Light" w:hAnsiTheme="majorHAnsi" w:cstheme="majorHAnsi"/>
          <w:color w:val="222222"/>
          <w:lang w:val="pt-PT"/>
        </w:rPr>
      </w:pPr>
      <w:r w:rsidRPr="001453F2">
        <w:rPr>
          <w:rFonts w:asciiTheme="majorHAnsi" w:eastAsia="Arial Nova Light" w:hAnsiTheme="majorHAnsi" w:cstheme="majorHAnsi"/>
          <w:color w:val="222222"/>
          <w:lang w:val="pt-PT"/>
        </w:rPr>
        <w:t>“Hudson &amp; Rex” – Temporada 8</w:t>
      </w:r>
    </w:p>
    <w:p w14:paraId="7894BC38" w14:textId="77777777" w:rsidR="006140F5" w:rsidRDefault="006140F5">
      <w:pPr>
        <w:shd w:val="clear" w:color="auto" w:fill="FFFFFF" w:themeFill="background1"/>
        <w:spacing w:after="0"/>
        <w:jc w:val="both"/>
        <w:rPr>
          <w:rFonts w:ascii="Arial Nova Light" w:eastAsia="Arial Nova Light" w:hAnsi="Arial Nova Light" w:cs="Arial Nova Light"/>
          <w:color w:val="222222"/>
          <w:sz w:val="24"/>
          <w:szCs w:val="24"/>
          <w:lang w:val="pt-PT"/>
        </w:rPr>
      </w:pPr>
    </w:p>
    <w:p w14:paraId="7D059964" w14:textId="77777777" w:rsidR="006140F5" w:rsidRDefault="00000000">
      <w:pPr>
        <w:shd w:val="clear" w:color="auto" w:fill="FFFFFF" w:themeFill="background1"/>
        <w:spacing w:after="0"/>
        <w:jc w:val="both"/>
        <w:rPr>
          <w:rFonts w:ascii="Arial Nova Light" w:hAnsi="Arial Nova Light"/>
          <w:b/>
          <w:bCs/>
          <w:sz w:val="24"/>
          <w:szCs w:val="24"/>
          <w:lang w:val="pt-PT"/>
        </w:rPr>
      </w:pPr>
      <w:r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                                                 </w:t>
      </w:r>
      <w:r>
        <w:rPr>
          <w:rFonts w:ascii="Arial Nova Light" w:hAnsi="Arial Nova Light"/>
          <w:b/>
          <w:bCs/>
          <w:sz w:val="24"/>
          <w:szCs w:val="24"/>
          <w:lang w:val="pt-PT"/>
        </w:rPr>
        <w:t xml:space="preserve">    </w:t>
      </w:r>
    </w:p>
    <w:p w14:paraId="5207A66B" w14:textId="77777777" w:rsidR="001453F2" w:rsidRPr="004611B0" w:rsidRDefault="001453F2" w:rsidP="001453F2">
      <w:pPr>
        <w:shd w:val="clear" w:color="auto" w:fill="FFFFFF" w:themeFill="background1"/>
        <w:spacing w:after="0" w:line="360" w:lineRule="auto"/>
        <w:rPr>
          <w:rFonts w:ascii="Arial Nova Light" w:hAnsi="Arial Nova Light" w:cs="Arial"/>
          <w:b/>
          <w:bCs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b/>
          <w:bCs/>
          <w:sz w:val="18"/>
          <w:szCs w:val="18"/>
          <w:lang w:val="pt-PT"/>
        </w:rPr>
        <w:t>Sony Pictures Entertainment Iberia</w:t>
      </w:r>
    </w:p>
    <w:p w14:paraId="0A884399" w14:textId="77777777" w:rsidR="001453F2" w:rsidRPr="004611B0" w:rsidRDefault="001453F2" w:rsidP="001453F2">
      <w:pPr>
        <w:spacing w:line="360" w:lineRule="auto"/>
        <w:ind w:left="-142" w:right="-143"/>
        <w:rPr>
          <w:rFonts w:ascii="Arial Nova Light" w:hAnsi="Arial Nova Light" w:cs="Arial"/>
          <w:b/>
          <w:bCs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b/>
          <w:bCs/>
          <w:sz w:val="18"/>
          <w:szCs w:val="18"/>
          <w:lang w:val="pt-PT"/>
        </w:rPr>
        <w:t xml:space="preserve">   Gabinete de Imprensa :</w:t>
      </w:r>
    </w:p>
    <w:p w14:paraId="2895F2AA" w14:textId="77777777" w:rsidR="001453F2" w:rsidRPr="004611B0" w:rsidRDefault="001453F2" w:rsidP="001453F2">
      <w:pPr>
        <w:spacing w:line="360" w:lineRule="auto"/>
        <w:ind w:left="-142" w:right="-143" w:firstLine="142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 xml:space="preserve">Sara Esteves Cardoso | +351 93 607 0717 | </w:t>
      </w:r>
      <w:hyperlink r:id="rId11" w:history="1">
        <w:r w:rsidRPr="004611B0">
          <w:rPr>
            <w:rStyle w:val="Hipervnculo"/>
            <w:rFonts w:ascii="Arial Nova Light" w:hAnsi="Arial Nova Light" w:cs="Arial"/>
            <w:sz w:val="18"/>
            <w:szCs w:val="18"/>
            <w:lang w:val="pt-PT"/>
          </w:rPr>
          <w:t>saraestevescardoso@gmail.com</w:t>
        </w:r>
      </w:hyperlink>
    </w:p>
    <w:p w14:paraId="1B8B326F" w14:textId="77777777" w:rsidR="001453F2" w:rsidRPr="004611B0" w:rsidRDefault="001453F2" w:rsidP="001453F2">
      <w:pPr>
        <w:spacing w:line="360" w:lineRule="auto"/>
        <w:ind w:left="-142" w:right="-143" w:firstLine="142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 xml:space="preserve">Aitana Salcedo | +34 696 22 63 29 | </w:t>
      </w:r>
      <w:hyperlink r:id="rId12" w:history="1">
        <w:r w:rsidRPr="004611B0">
          <w:rPr>
            <w:rStyle w:val="Hipervnculo"/>
            <w:rFonts w:ascii="Arial Nova Light" w:hAnsi="Arial Nova Light" w:cs="Arial"/>
            <w:sz w:val="18"/>
            <w:szCs w:val="18"/>
            <w:lang w:val="pt-PT"/>
          </w:rPr>
          <w:t>aitana_salcedo@spe.sony.com</w:t>
        </w:r>
      </w:hyperlink>
      <w:r w:rsidRPr="004611B0">
        <w:rPr>
          <w:rFonts w:ascii="Arial Nova Light" w:hAnsi="Arial Nova Light" w:cs="Arial"/>
          <w:sz w:val="18"/>
          <w:szCs w:val="18"/>
          <w:lang w:val="pt-PT"/>
        </w:rPr>
        <w:t xml:space="preserve"> </w:t>
      </w:r>
    </w:p>
    <w:p w14:paraId="461A9B86" w14:textId="77777777" w:rsidR="001453F2" w:rsidRPr="004611B0" w:rsidRDefault="001453F2" w:rsidP="001453F2">
      <w:pPr>
        <w:spacing w:line="360" w:lineRule="auto"/>
        <w:ind w:right="-143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b/>
          <w:bCs/>
          <w:sz w:val="18"/>
          <w:szCs w:val="18"/>
          <w:lang w:val="pt-PT"/>
        </w:rPr>
        <w:t>Comunicados, fotos, destaques, grelhas e promos de imprensa disponíveis em:</w:t>
      </w:r>
      <w:r w:rsidRPr="004611B0">
        <w:rPr>
          <w:rFonts w:ascii="Arial Nova Light" w:hAnsi="Arial Nova Light" w:cs="Arial"/>
          <w:sz w:val="18"/>
          <w:szCs w:val="18"/>
          <w:lang w:val="pt-PT"/>
        </w:rPr>
        <w:t xml:space="preserve"> www.imprensa.axn.pt</w:t>
      </w:r>
    </w:p>
    <w:p w14:paraId="05CD3D4C" w14:textId="77777777" w:rsidR="001453F2" w:rsidRPr="004611B0" w:rsidRDefault="001453F2" w:rsidP="001453F2">
      <w:pPr>
        <w:spacing w:line="360" w:lineRule="auto"/>
        <w:ind w:left="-142" w:right="-143" w:firstLine="142"/>
        <w:rPr>
          <w:rFonts w:ascii="Arial Nova Light" w:hAnsi="Arial Nova Light" w:cs="Arial"/>
          <w:b/>
          <w:bCs/>
          <w:sz w:val="18"/>
          <w:szCs w:val="18"/>
          <w:u w:val="single"/>
          <w:lang w:val="pt-PT"/>
        </w:rPr>
      </w:pPr>
      <w:r w:rsidRPr="004611B0">
        <w:rPr>
          <w:rFonts w:ascii="Arial Nova Light" w:hAnsi="Arial Nova Light" w:cs="Arial"/>
          <w:b/>
          <w:bCs/>
          <w:sz w:val="18"/>
          <w:szCs w:val="18"/>
          <w:u w:val="single"/>
          <w:lang w:val="pt-PT"/>
        </w:rPr>
        <w:t>Sobre o AXN Portugal</w:t>
      </w:r>
    </w:p>
    <w:p w14:paraId="2DB54961" w14:textId="77777777" w:rsidR="001453F2" w:rsidRPr="004611B0" w:rsidRDefault="001453F2" w:rsidP="001453F2">
      <w:pPr>
        <w:spacing w:line="360" w:lineRule="auto"/>
        <w:ind w:right="-143"/>
        <w:jc w:val="both"/>
        <w:rPr>
          <w:rFonts w:ascii="Arial Nova Light" w:hAnsi="Arial Nova Light" w:cs="Arial"/>
          <w:sz w:val="18"/>
          <w:szCs w:val="18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>O AXN é um canal da Sony Pictures Television que oferece uma vasta gama de séries de ação e aventura, difundindo também filmes de renome. Em Portugal, o grupo está presente com três canais – AXN, AXN White e AXN Movies – diferenciando a oferta disponível. Presente no país desde 2002, o AXN foi dos primeiros canais a trazer séries de culto para Portugal, sendo conhecido pelos títulos que ainda estão em emissão, Mentes Criminosas, High Country e, entre outros, Investigação Criminal. Atualmente, o canal disponibiliza ainda vários dos seus conteúdos online através da plataforma on demand AXN Now.</w:t>
      </w:r>
    </w:p>
    <w:p w14:paraId="1ECCCDA1" w14:textId="77777777" w:rsidR="001453F2" w:rsidRPr="004611B0" w:rsidRDefault="001453F2" w:rsidP="001453F2">
      <w:pPr>
        <w:spacing w:line="360" w:lineRule="auto"/>
        <w:ind w:right="-143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>O AXN está disponível no MEO, NOS, Nowo, Vodafone, DStv (Angola e Moçambique) e ZAP (Angola e Moçambique).</w:t>
      </w:r>
    </w:p>
    <w:p w14:paraId="31F96697" w14:textId="77777777" w:rsidR="001453F2" w:rsidRPr="004611B0" w:rsidRDefault="001453F2" w:rsidP="001453F2">
      <w:pPr>
        <w:spacing w:line="360" w:lineRule="auto"/>
        <w:ind w:left="-142" w:right="-143" w:firstLine="142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 xml:space="preserve">O AXN HD está disponível no MEO, NOS, Nowo, Vodafone e DStv (Angola e Moçambique). </w:t>
      </w:r>
    </w:p>
    <w:p w14:paraId="47E1852C" w14:textId="77777777" w:rsidR="001453F2" w:rsidRPr="004611B0" w:rsidRDefault="001453F2" w:rsidP="001453F2">
      <w:pPr>
        <w:spacing w:line="360" w:lineRule="auto"/>
        <w:ind w:left="-142" w:right="-143" w:firstLine="142"/>
        <w:rPr>
          <w:rFonts w:ascii="Arial Nova Light" w:hAnsi="Arial Nova Light" w:cs="Arial"/>
          <w:sz w:val="18"/>
          <w:szCs w:val="18"/>
          <w:lang w:val="pt-PT"/>
        </w:rPr>
      </w:pPr>
      <w:r w:rsidRPr="004611B0">
        <w:rPr>
          <w:rFonts w:ascii="Arial Nova Light" w:hAnsi="Arial Nova Light" w:cs="Arial"/>
          <w:sz w:val="18"/>
          <w:szCs w:val="18"/>
          <w:lang w:val="pt-PT"/>
        </w:rPr>
        <w:t>Mais informações em: www.axn.pt</w:t>
      </w:r>
    </w:p>
    <w:p w14:paraId="0BF99757" w14:textId="77777777" w:rsidR="006140F5" w:rsidRDefault="006140F5">
      <w:pPr>
        <w:spacing w:line="360" w:lineRule="auto"/>
        <w:ind w:left="-142" w:right="-143"/>
        <w:rPr>
          <w:rFonts w:ascii="Arial Nova Light" w:hAnsi="Arial Nova Light"/>
          <w:sz w:val="24"/>
          <w:szCs w:val="24"/>
          <w:lang w:val="pt-PT"/>
        </w:rPr>
      </w:pPr>
    </w:p>
    <w:sectPr w:rsidR="006140F5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3432" w:right="1701" w:bottom="1417" w:left="1701" w:header="0" w:footer="316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79017" w14:textId="77777777" w:rsidR="000A0FAC" w:rsidRDefault="000A0FAC">
      <w:pPr>
        <w:spacing w:after="0" w:line="240" w:lineRule="auto"/>
      </w:pPr>
      <w:r>
        <w:separator/>
      </w:r>
    </w:p>
  </w:endnote>
  <w:endnote w:type="continuationSeparator" w:id="0">
    <w:p w14:paraId="3B017500" w14:textId="77777777" w:rsidR="000A0FAC" w:rsidRDefault="000A0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ambria"/>
    <w:charset w:val="00"/>
    <w:family w:val="auto"/>
    <w:pitch w:val="variable"/>
    <w:sig w:usb0="A00000AF" w:usb1="50000048" w:usb2="00000000" w:usb3="00000000" w:csb0="00000119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5C074" w14:textId="77777777" w:rsidR="006140F5" w:rsidRDefault="006140F5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6CC500B3" w14:textId="77777777" w:rsidR="006140F5" w:rsidRDefault="00000000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36DC1" w14:textId="77777777" w:rsidR="006140F5" w:rsidRDefault="006140F5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0CD657B0" w14:textId="77777777" w:rsidR="006140F5" w:rsidRDefault="00000000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97C3A" w14:textId="77777777" w:rsidR="000A0FAC" w:rsidRDefault="000A0FAC">
      <w:pPr>
        <w:spacing w:after="0" w:line="240" w:lineRule="auto"/>
      </w:pPr>
      <w:r>
        <w:separator/>
      </w:r>
    </w:p>
  </w:footnote>
  <w:footnote w:type="continuationSeparator" w:id="0">
    <w:p w14:paraId="2C1A13FB" w14:textId="77777777" w:rsidR="000A0FAC" w:rsidRDefault="000A0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47A3" w14:textId="77777777" w:rsidR="006140F5" w:rsidRDefault="006140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FC323" w14:textId="77777777" w:rsidR="006140F5" w:rsidRDefault="00000000">
    <w:pPr>
      <w:pStyle w:val="Encabezado"/>
    </w:pPr>
    <w:r>
      <w:rPr>
        <w:noProof/>
      </w:rPr>
      <w:drawing>
        <wp:anchor distT="0" distB="0" distL="0" distR="0" simplePos="0" relativeHeight="2" behindDoc="1" locked="0" layoutInCell="0" allowOverlap="1" wp14:anchorId="03BD52B4" wp14:editId="111A651D">
          <wp:simplePos x="0" y="0"/>
          <wp:positionH relativeFrom="page">
            <wp:align>left</wp:align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0F5"/>
    <w:rsid w:val="00097A5E"/>
    <w:rsid w:val="000A0FAC"/>
    <w:rsid w:val="001453F2"/>
    <w:rsid w:val="001848A2"/>
    <w:rsid w:val="0061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8CD41"/>
  <w15:docId w15:val="{994B16DA-2A07-4DC3-AEDF-2A35B02F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  <w:pPr>
      <w:spacing w:after="160" w:line="259" w:lineRule="auto"/>
    </w:pPr>
  </w:style>
  <w:style w:type="paragraph" w:styleId="Ttulo1">
    <w:name w:val="heading 1"/>
    <w:basedOn w:val="Normal"/>
    <w:link w:val="Ttulo1Car"/>
    <w:uiPriority w:val="9"/>
    <w:qFormat/>
    <w:rsid w:val="002C487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2546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25462"/>
  </w:style>
  <w:style w:type="character" w:customStyle="1" w:styleId="normaltextrun">
    <w:name w:val="normaltextrun"/>
    <w:basedOn w:val="Fuentedeprrafopredeter"/>
    <w:qFormat/>
    <w:rsid w:val="00443EA1"/>
  </w:style>
  <w:style w:type="character" w:customStyle="1" w:styleId="spellingerror">
    <w:name w:val="spellingerror"/>
    <w:basedOn w:val="Fuentedeprrafopredeter"/>
    <w:qFormat/>
    <w:rsid w:val="00443EA1"/>
  </w:style>
  <w:style w:type="character" w:customStyle="1" w:styleId="eop">
    <w:name w:val="eop"/>
    <w:basedOn w:val="Fuentedeprrafopredeter"/>
    <w:qFormat/>
    <w:rsid w:val="00443EA1"/>
  </w:style>
  <w:style w:type="character" w:customStyle="1" w:styleId="LigaodeInternet">
    <w:name w:val="Ligação de Internet"/>
    <w:basedOn w:val="Fuentedeprrafopredeter"/>
    <w:uiPriority w:val="99"/>
    <w:unhideWhenUsed/>
    <w:rsid w:val="002E16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2E160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0920D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0920DE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0920DE"/>
    <w:rPr>
      <w:b/>
      <w:bCs/>
      <w:sz w:val="20"/>
      <w:szCs w:val="20"/>
    </w:rPr>
  </w:style>
  <w:style w:type="character" w:customStyle="1" w:styleId="nfase">
    <w:name w:val="Ênfase"/>
    <w:basedOn w:val="Fuentedeprrafopredeter"/>
    <w:uiPriority w:val="20"/>
    <w:qFormat/>
    <w:rsid w:val="00456C57"/>
    <w:rPr>
      <w:i/>
      <w:iCs/>
    </w:rPr>
  </w:style>
  <w:style w:type="character" w:styleId="Textoennegrita">
    <w:name w:val="Strong"/>
    <w:basedOn w:val="Fuentedeprrafopredeter"/>
    <w:uiPriority w:val="22"/>
    <w:qFormat/>
    <w:rsid w:val="00456C57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2C4878"/>
    <w:rPr>
      <w:rFonts w:ascii="Times New Roman" w:eastAsia="Times New Roman" w:hAnsi="Times New Roman" w:cs="Times New Roman"/>
      <w:b/>
      <w:bCs/>
      <w:kern w:val="2"/>
      <w:sz w:val="48"/>
      <w:szCs w:val="48"/>
      <w:lang w:eastAsia="es-ES"/>
    </w:rPr>
  </w:style>
  <w:style w:type="character" w:customStyle="1" w:styleId="itemprop">
    <w:name w:val="itemprop"/>
    <w:basedOn w:val="Fuentedeprrafopredeter"/>
    <w:qFormat/>
    <w:rsid w:val="002C4878"/>
  </w:style>
  <w:style w:type="character" w:customStyle="1" w:styleId="LigaodeInternetvisitada">
    <w:name w:val="Ligação de Internet visitada"/>
    <w:basedOn w:val="Fuentedeprrafopredeter"/>
    <w:uiPriority w:val="99"/>
    <w:semiHidden/>
    <w:unhideWhenUsed/>
    <w:rsid w:val="006B172E"/>
    <w:rPr>
      <w:color w:val="954F72" w:themeColor="followed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paragraph">
    <w:name w:val="paragraph"/>
    <w:basedOn w:val="Normal"/>
    <w:qFormat/>
    <w:rsid w:val="00443E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920DE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920DE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beforeAutospacing="1" w:afterAutospacing="1" w:line="240" w:lineRule="auto"/>
    </w:pPr>
    <w:rPr>
      <w:rFonts w:ascii="Calibri" w:hAnsi="Calibri" w:cs="Calibri"/>
      <w:lang w:val="en-US"/>
    </w:rPr>
  </w:style>
  <w:style w:type="paragraph" w:styleId="Sinespaciado">
    <w:name w:val="No Spacing"/>
    <w:uiPriority w:val="1"/>
    <w:qFormat/>
    <w:rsid w:val="00F62445"/>
  </w:style>
  <w:style w:type="paragraph" w:styleId="Prrafodelista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paragraph" w:styleId="Revisin">
    <w:name w:val="Revision"/>
    <w:uiPriority w:val="99"/>
    <w:semiHidden/>
    <w:qFormat/>
    <w:rsid w:val="00567F27"/>
  </w:style>
  <w:style w:type="character" w:styleId="Hipervnculo">
    <w:name w:val="Hyperlink"/>
    <w:basedOn w:val="Fuentedeprrafopredeter"/>
    <w:uiPriority w:val="99"/>
    <w:unhideWhenUsed/>
    <w:rsid w:val="001453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itana_salcedo@spe.sony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araestevescardoso@gmail.com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Props1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Sony Pictures Entertainment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dc:description/>
  <cp:lastModifiedBy>Salcedo, Aitana</cp:lastModifiedBy>
  <cp:revision>25</cp:revision>
  <cp:lastPrinted>2021-02-02T03:47:00Z</cp:lastPrinted>
  <dcterms:created xsi:type="dcterms:W3CDTF">2022-08-29T12:06:00Z</dcterms:created>
  <dcterms:modified xsi:type="dcterms:W3CDTF">2026-01-27T16:57:00Z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ActionId">
    <vt:lpwstr>572818f0-b86a-49d7-bafb-f574f937abca</vt:lpwstr>
  </property>
  <property fmtid="{D5CDD505-2E9C-101B-9397-08002B2CF9AE}" pid="4" name="MSIP_Label_9811530c-902c-4b75-8616-d6c82cd1332a_ContentBits">
    <vt:lpwstr>0</vt:lpwstr>
  </property>
  <property fmtid="{D5CDD505-2E9C-101B-9397-08002B2CF9AE}" pid="5" name="MSIP_Label_9811530c-902c-4b75-8616-d6c82cd1332a_Enabled">
    <vt:lpwstr>true</vt:lpwstr>
  </property>
  <property fmtid="{D5CDD505-2E9C-101B-9397-08002B2CF9AE}" pid="6" name="MSIP_Label_9811530c-902c-4b75-8616-d6c82cd1332a_Method">
    <vt:lpwstr>Standard</vt:lpwstr>
  </property>
  <property fmtid="{D5CDD505-2E9C-101B-9397-08002B2CF9AE}" pid="7" name="MSIP_Label_9811530c-902c-4b75-8616-d6c82cd1332a_Name">
    <vt:lpwstr>9811530c-902c-4b75-8616-d6c82cd1332a</vt:lpwstr>
  </property>
  <property fmtid="{D5CDD505-2E9C-101B-9397-08002B2CF9AE}" pid="8" name="MSIP_Label_9811530c-902c-4b75-8616-d6c82cd1332a_SetDate">
    <vt:lpwstr>2022-02-09T21:54:52Z</vt:lpwstr>
  </property>
  <property fmtid="{D5CDD505-2E9C-101B-9397-08002B2CF9AE}" pid="9" name="MSIP_Label_9811530c-902c-4b75-8616-d6c82cd1332a_SiteId">
    <vt:lpwstr>bf86fbdb-f8c2-440e-923c-05a60dc2bc9b</vt:lpwstr>
  </property>
  <property fmtid="{D5CDD505-2E9C-101B-9397-08002B2CF9AE}" pid="10" name="MediaServiceImageTags">
    <vt:lpwstr/>
  </property>
</Properties>
</file>